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0A62A" w14:textId="77777777" w:rsidR="00D36856" w:rsidRDefault="00D36856" w:rsidP="00D36856">
      <w:pPr>
        <w:spacing w:line="360" w:lineRule="auto"/>
      </w:pPr>
      <w:r>
        <w:t xml:space="preserve">Sygn. akt I </w:t>
      </w:r>
      <w:proofErr w:type="spellStart"/>
      <w:r>
        <w:t>Nc</w:t>
      </w:r>
      <w:proofErr w:type="spellEnd"/>
      <w:r>
        <w:t xml:space="preserve"> 98/24</w:t>
      </w:r>
    </w:p>
    <w:p w14:paraId="37239531" w14:textId="77777777" w:rsidR="00D36856" w:rsidRDefault="00D36856" w:rsidP="00D36856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14:paraId="6B1F3D0F" w14:textId="77777777" w:rsidR="00D36856" w:rsidRDefault="00D36856" w:rsidP="00D36856">
      <w:pPr>
        <w:spacing w:line="360" w:lineRule="auto"/>
      </w:pPr>
      <w:r>
        <w:t xml:space="preserve">                                                                                     Dnia 12 marca 2025 r. </w:t>
      </w:r>
    </w:p>
    <w:p w14:paraId="2876547F" w14:textId="77777777" w:rsidR="00D36856" w:rsidRDefault="00D36856" w:rsidP="00D36856">
      <w:pPr>
        <w:spacing w:line="360" w:lineRule="auto"/>
      </w:pPr>
    </w:p>
    <w:p w14:paraId="5E946347" w14:textId="77777777" w:rsidR="00D36856" w:rsidRDefault="00D36856" w:rsidP="00D36856">
      <w:pPr>
        <w:spacing w:line="360" w:lineRule="auto"/>
      </w:pPr>
      <w:r>
        <w:t>Starszy referendarz sądowy w Sądzie Rejonowym w Jarosławiu I Wydziale Cywilnym</w:t>
      </w:r>
    </w:p>
    <w:p w14:paraId="7DB17E25" w14:textId="77777777" w:rsidR="00D36856" w:rsidRDefault="00D36856" w:rsidP="00D36856">
      <w:pPr>
        <w:spacing w:line="360" w:lineRule="auto"/>
      </w:pPr>
      <w:r>
        <w:t xml:space="preserve">Robert </w:t>
      </w:r>
      <w:proofErr w:type="spellStart"/>
      <w:r>
        <w:t>Zgryźniak</w:t>
      </w:r>
      <w:proofErr w:type="spellEnd"/>
    </w:p>
    <w:p w14:paraId="1D414C1A" w14:textId="77777777" w:rsidR="00D36856" w:rsidRDefault="00D36856" w:rsidP="00D36856">
      <w:pPr>
        <w:spacing w:line="360" w:lineRule="auto"/>
      </w:pPr>
      <w:r>
        <w:t>po rozpoznaniu w dniu 12 marca 2025 r.</w:t>
      </w:r>
    </w:p>
    <w:p w14:paraId="6D114242" w14:textId="77777777" w:rsidR="00D36856" w:rsidRDefault="00D36856" w:rsidP="00D36856">
      <w:pPr>
        <w:spacing w:line="360" w:lineRule="auto"/>
      </w:pPr>
      <w:r>
        <w:t>na posiedzeniu niejawnym</w:t>
      </w:r>
    </w:p>
    <w:p w14:paraId="4A27BC63" w14:textId="77777777" w:rsidR="00D36856" w:rsidRDefault="00D36856" w:rsidP="00D36856">
      <w:pPr>
        <w:spacing w:line="360" w:lineRule="auto"/>
        <w:jc w:val="both"/>
      </w:pPr>
      <w:r>
        <w:t xml:space="preserve">sprawy z powództwa </w:t>
      </w:r>
      <w:proofErr w:type="spellStart"/>
      <w:r>
        <w:t>Recoverso</w:t>
      </w:r>
      <w:proofErr w:type="spellEnd"/>
      <w:r>
        <w:t xml:space="preserve"> RMC OÜ w Tallinie</w:t>
      </w:r>
    </w:p>
    <w:p w14:paraId="7172F6B5" w14:textId="77777777" w:rsidR="00D36856" w:rsidRDefault="00D36856" w:rsidP="00D36856">
      <w:pPr>
        <w:spacing w:line="360" w:lineRule="auto"/>
        <w:jc w:val="both"/>
      </w:pPr>
      <w:r>
        <w:t>przeciwko Agacie Czarneckiej</w:t>
      </w:r>
    </w:p>
    <w:p w14:paraId="626F684D" w14:textId="77777777" w:rsidR="00D36856" w:rsidRDefault="00D36856" w:rsidP="00D36856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14:paraId="67013733" w14:textId="77777777" w:rsidR="00D36856" w:rsidRDefault="00D36856" w:rsidP="00D36856">
      <w:pPr>
        <w:spacing w:line="360" w:lineRule="auto"/>
      </w:pPr>
    </w:p>
    <w:p w14:paraId="34AF8894" w14:textId="77777777" w:rsidR="00D36856" w:rsidRDefault="00D36856" w:rsidP="00D36856">
      <w:pPr>
        <w:spacing w:line="360" w:lineRule="auto"/>
        <w:jc w:val="center"/>
        <w:rPr>
          <w:b/>
        </w:rPr>
      </w:pPr>
      <w:r>
        <w:rPr>
          <w:b/>
        </w:rPr>
        <w:t>p o s t a n a w i a</w:t>
      </w:r>
    </w:p>
    <w:p w14:paraId="4D176291" w14:textId="77777777" w:rsidR="00D36856" w:rsidRDefault="00D36856" w:rsidP="00D36856">
      <w:pPr>
        <w:spacing w:line="360" w:lineRule="auto"/>
        <w:jc w:val="center"/>
      </w:pPr>
      <w:r>
        <w:t>umorzyć postępowanie</w:t>
      </w:r>
    </w:p>
    <w:p w14:paraId="152D357C" w14:textId="77777777" w:rsidR="00D36856" w:rsidRDefault="00D36856" w:rsidP="00D36856">
      <w:pPr>
        <w:spacing w:line="360" w:lineRule="auto"/>
        <w:jc w:val="center"/>
      </w:pPr>
      <w:r>
        <w:t>/art. 182 § 1 pkt 1 kodeksu postępowania cywilnego/.</w:t>
      </w:r>
    </w:p>
    <w:p w14:paraId="0269A39A" w14:textId="77777777" w:rsidR="00D36856" w:rsidRDefault="00D36856" w:rsidP="00D36856">
      <w:pPr>
        <w:spacing w:line="360" w:lineRule="auto"/>
      </w:pPr>
    </w:p>
    <w:p w14:paraId="29B5FE59" w14:textId="77777777" w:rsidR="00D36856" w:rsidRDefault="00D36856" w:rsidP="00D36856">
      <w:pPr>
        <w:spacing w:line="360" w:lineRule="auto"/>
      </w:pPr>
    </w:p>
    <w:p w14:paraId="45EB670A" w14:textId="77777777" w:rsidR="00D36856" w:rsidRDefault="00D36856" w:rsidP="00D36856">
      <w:pPr>
        <w:spacing w:line="360" w:lineRule="auto"/>
      </w:pPr>
    </w:p>
    <w:p w14:paraId="72DCB8C8" w14:textId="77777777" w:rsidR="00D36856" w:rsidRDefault="00D36856" w:rsidP="00D36856">
      <w:pPr>
        <w:spacing w:line="360" w:lineRule="auto"/>
      </w:pPr>
    </w:p>
    <w:p w14:paraId="18A9BBCE" w14:textId="77777777" w:rsidR="00D36856" w:rsidRDefault="00D36856" w:rsidP="00D36856">
      <w:pPr>
        <w:spacing w:line="360" w:lineRule="auto"/>
      </w:pPr>
    </w:p>
    <w:p w14:paraId="42969E16" w14:textId="77777777" w:rsidR="00D36856" w:rsidRDefault="00D36856" w:rsidP="00D36856">
      <w:pPr>
        <w:spacing w:line="360" w:lineRule="auto"/>
      </w:pPr>
    </w:p>
    <w:p w14:paraId="273B7A13" w14:textId="77777777" w:rsidR="00D36856" w:rsidRDefault="00D36856" w:rsidP="00D36856">
      <w:pPr>
        <w:spacing w:line="360" w:lineRule="auto"/>
      </w:pPr>
    </w:p>
    <w:p w14:paraId="2FC6FAB4" w14:textId="77777777" w:rsidR="00D36856" w:rsidRDefault="00D36856" w:rsidP="00D36856">
      <w:pPr>
        <w:spacing w:line="360" w:lineRule="auto"/>
      </w:pPr>
    </w:p>
    <w:p w14:paraId="7F8C9005" w14:textId="6DBA7771" w:rsidR="00D36856" w:rsidRDefault="00D36856" w:rsidP="00D36856">
      <w:pPr>
        <w:spacing w:line="360" w:lineRule="auto"/>
      </w:pPr>
    </w:p>
    <w:p w14:paraId="25852E60" w14:textId="0150EA54" w:rsidR="00CC23F8" w:rsidRDefault="00CC23F8" w:rsidP="00D36856">
      <w:pPr>
        <w:spacing w:line="360" w:lineRule="auto"/>
      </w:pPr>
    </w:p>
    <w:p w14:paraId="183A36A4" w14:textId="0C4EE5CF" w:rsidR="00CC23F8" w:rsidRDefault="00CC23F8" w:rsidP="00D36856">
      <w:pPr>
        <w:spacing w:line="360" w:lineRule="auto"/>
      </w:pPr>
    </w:p>
    <w:p w14:paraId="49D2E5F7" w14:textId="3ACD19EC" w:rsidR="00CC23F8" w:rsidRDefault="00CC23F8" w:rsidP="00D36856">
      <w:pPr>
        <w:spacing w:line="360" w:lineRule="auto"/>
      </w:pPr>
    </w:p>
    <w:p w14:paraId="69684527" w14:textId="77777777" w:rsidR="00CC23F8" w:rsidRDefault="00CC23F8" w:rsidP="00D36856">
      <w:pPr>
        <w:spacing w:line="360" w:lineRule="auto"/>
      </w:pPr>
    </w:p>
    <w:p w14:paraId="05045B7B" w14:textId="77777777" w:rsidR="00CC23F8" w:rsidRPr="002720D1" w:rsidRDefault="00CC23F8" w:rsidP="00CC23F8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Pouczenie</w:t>
      </w:r>
    </w:p>
    <w:p w14:paraId="13361E95" w14:textId="77777777" w:rsidR="00CC23F8" w:rsidRPr="00F93B88" w:rsidRDefault="00CC23F8" w:rsidP="00CC23F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ind w:right="281"/>
        <w:jc w:val="both"/>
        <w:rPr>
          <w:sz w:val="18"/>
          <w:szCs w:val="18"/>
          <w:lang w:val="x-none" w:eastAsia="x-none"/>
        </w:rPr>
      </w:pPr>
      <w:r w:rsidRPr="00F93B88">
        <w:rPr>
          <w:sz w:val="18"/>
          <w:szCs w:val="18"/>
          <w:lang w:val="x-none" w:eastAsia="x-none"/>
        </w:rPr>
        <w:t>Na postanowienie referendarza sądowego przysługuje skarga.</w:t>
      </w:r>
    </w:p>
    <w:p w14:paraId="1E3FE3A4" w14:textId="77777777" w:rsidR="00CC23F8" w:rsidRPr="000B42F5" w:rsidRDefault="00CC23F8" w:rsidP="00CC23F8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both"/>
        <w:rPr>
          <w:rFonts w:ascii="Times New Roman" w:hAnsi="Times New Roman" w:cs="Times New Roman"/>
          <w:sz w:val="18"/>
          <w:szCs w:val="18"/>
        </w:rPr>
      </w:pPr>
      <w:r w:rsidRPr="00E9376B">
        <w:rPr>
          <w:rFonts w:ascii="Times New Roman" w:hAnsi="Times New Roman" w:cs="Times New Roman"/>
          <w:sz w:val="20"/>
          <w:szCs w:val="20"/>
        </w:rPr>
        <w:t>-  na postanowieni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E9376B">
        <w:rPr>
          <w:rFonts w:ascii="Times New Roman" w:hAnsi="Times New Roman" w:cs="Times New Roman"/>
          <w:sz w:val="20"/>
          <w:szCs w:val="20"/>
        </w:rPr>
        <w:t xml:space="preserve"> może być złożona skarga do Sądu Rejonowego w Jarosławiu w terminie tygodniowym od daty doręczenia tego postanowienia </w:t>
      </w:r>
      <w:r>
        <w:rPr>
          <w:rFonts w:ascii="Times New Roman" w:hAnsi="Times New Roman" w:cs="Times New Roman"/>
          <w:sz w:val="20"/>
          <w:szCs w:val="20"/>
        </w:rPr>
        <w:t xml:space="preserve">z uzasadnieniem </w:t>
      </w:r>
      <w:r w:rsidRPr="000B42F5">
        <w:rPr>
          <w:rFonts w:ascii="Times New Roman" w:hAnsi="Times New Roman" w:cs="Times New Roman"/>
          <w:sz w:val="18"/>
          <w:szCs w:val="18"/>
        </w:rPr>
        <w:t>Skargę wnosi się do sądu, w którym referendarz sądowy wydał zaskarżone orzeczenie, w terminie tygodnia od dnia jego doręczenia</w:t>
      </w:r>
    </w:p>
    <w:p w14:paraId="140CD62F" w14:textId="77777777" w:rsidR="00CC23F8" w:rsidRPr="00E9376B" w:rsidRDefault="00CC23F8" w:rsidP="00CC2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right="170"/>
        <w:jc w:val="both"/>
        <w:rPr>
          <w:sz w:val="20"/>
          <w:szCs w:val="20"/>
          <w:shd w:val="clear" w:color="auto" w:fill="FFFFFF"/>
        </w:rPr>
      </w:pPr>
      <w:r w:rsidRPr="00E9376B">
        <w:rPr>
          <w:sz w:val="20"/>
          <w:szCs w:val="20"/>
          <w:shd w:val="clear" w:color="auto" w:fill="FFFFFF"/>
        </w:rPr>
        <w:t>Art. 357 § 2</w:t>
      </w:r>
      <w:r w:rsidRPr="00E9376B">
        <w:rPr>
          <w:position w:val="5"/>
          <w:sz w:val="20"/>
          <w:szCs w:val="20"/>
          <w:shd w:val="clear" w:color="auto" w:fill="FFFFFF"/>
        </w:rPr>
        <w:t>1</w:t>
      </w:r>
      <w:r w:rsidRPr="00E9376B">
        <w:rPr>
          <w:sz w:val="20"/>
          <w:szCs w:val="20"/>
          <w:shd w:val="clear" w:color="auto" w:fill="FFFFFF"/>
        </w:rPr>
        <w:t xml:space="preserve"> k.p.c. Postanowienie wydane na posiedzeniu niejawnym sąd uzasadnia tylko wtedy, gdy podlega ono zaskarżeniu, i tylko na żądanie strony zgłoszone w terminie tygodnia od dnia doręczenia postanowienia. Postanowienie z uzasadnieniem doręcza się tylko tej stronie, która zażądała sporządzenia uzasadnienia i doręczenia postanowienia z uzasadnieniem.</w:t>
      </w:r>
    </w:p>
    <w:p w14:paraId="576CC837" w14:textId="77777777" w:rsidR="00D36856" w:rsidRDefault="00D36856" w:rsidP="00D36856">
      <w:pPr>
        <w:spacing w:line="360" w:lineRule="auto"/>
      </w:pPr>
      <w:bookmarkStart w:id="0" w:name="_GoBack"/>
      <w:bookmarkEnd w:id="0"/>
    </w:p>
    <w:p w14:paraId="0349C43F" w14:textId="77777777" w:rsidR="00D36856" w:rsidRDefault="00D36856" w:rsidP="00D36856">
      <w:pPr>
        <w:spacing w:line="360" w:lineRule="auto"/>
      </w:pPr>
    </w:p>
    <w:p w14:paraId="3FFA4555" w14:textId="77777777" w:rsidR="00D36856" w:rsidRDefault="00D36856" w:rsidP="00D36856">
      <w:pPr>
        <w:spacing w:line="360" w:lineRule="auto"/>
      </w:pPr>
    </w:p>
    <w:p w14:paraId="7F429A4E" w14:textId="77777777" w:rsidR="00D36856" w:rsidRDefault="00D36856" w:rsidP="00D36856">
      <w:pPr>
        <w:spacing w:line="360" w:lineRule="auto"/>
      </w:pPr>
    </w:p>
    <w:p w14:paraId="5EE2C37E" w14:textId="77777777" w:rsidR="00D36856" w:rsidRDefault="00D36856" w:rsidP="00D36856">
      <w:pPr>
        <w:spacing w:line="312" w:lineRule="auto"/>
      </w:pPr>
    </w:p>
    <w:p w14:paraId="6A99DD1A" w14:textId="77777777" w:rsidR="00950F73" w:rsidRDefault="00950F73"/>
    <w:sectPr w:rsidR="00950F73" w:rsidSect="00CC23F8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6F"/>
    <w:rsid w:val="00950F73"/>
    <w:rsid w:val="00C3206F"/>
    <w:rsid w:val="00CC23F8"/>
    <w:rsid w:val="00D3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FD6F"/>
  <w15:chartTrackingRefBased/>
  <w15:docId w15:val="{3D393C8B-E2A1-44F2-96CB-1B642C25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368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Company>Sad Rejonowy w Jaroslawiu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4</cp:revision>
  <dcterms:created xsi:type="dcterms:W3CDTF">2025-03-21T07:10:00Z</dcterms:created>
  <dcterms:modified xsi:type="dcterms:W3CDTF">2025-03-21T07:43:00Z</dcterms:modified>
</cp:coreProperties>
</file>